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E8" w:rsidRDefault="004011E8" w:rsidP="004011E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4011E8" w:rsidRDefault="004011E8" w:rsidP="004011E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«Основная общеобразовательная школа 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адовый»</w:t>
      </w:r>
    </w:p>
    <w:p w:rsidR="004011E8" w:rsidRDefault="004011E8" w:rsidP="004011E8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4011E8" w:rsidRDefault="004011E8" w:rsidP="004011E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                       Утверждено</w:t>
      </w:r>
    </w:p>
    <w:p w:rsidR="004011E8" w:rsidRDefault="004011E8" w:rsidP="004011E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на заседании ШМО учителей                                                  Директор МБОУ</w:t>
      </w:r>
    </w:p>
    <w:p w:rsidR="004011E8" w:rsidRDefault="004011E8" w:rsidP="004011E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гуманитарного цикла                                                              «ООШ 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адовый»</w:t>
      </w:r>
    </w:p>
    <w:p w:rsidR="004011E8" w:rsidRDefault="004011E8" w:rsidP="004011E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__________/ Т.П.Каширина/                                                 </w:t>
      </w:r>
      <w:r w:rsidR="006323AD">
        <w:rPr>
          <w:noProof/>
          <w:sz w:val="24"/>
          <w:szCs w:val="24"/>
        </w:rPr>
        <w:drawing>
          <wp:inline distT="0" distB="0" distL="0" distR="0">
            <wp:extent cx="900397" cy="6592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20" cy="65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/Л.С.Авилова/</w:t>
      </w:r>
    </w:p>
    <w:p w:rsidR="004011E8" w:rsidRPr="004F726D" w:rsidRDefault="004011E8" w:rsidP="004011E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6323AD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                                                               Приказ № </w:t>
      </w:r>
      <w:r w:rsidR="006323AD"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от </w:t>
      </w:r>
      <w:r w:rsidR="006323AD">
        <w:rPr>
          <w:sz w:val="24"/>
          <w:szCs w:val="24"/>
        </w:rPr>
        <w:t xml:space="preserve">31.08. </w:t>
      </w:r>
      <w:r>
        <w:rPr>
          <w:sz w:val="24"/>
          <w:szCs w:val="24"/>
        </w:rPr>
        <w:t xml:space="preserve"> 08.2023г.                                                                от </w:t>
      </w:r>
      <w:r w:rsidR="006323AD">
        <w:rPr>
          <w:sz w:val="24"/>
          <w:szCs w:val="24"/>
        </w:rPr>
        <w:t xml:space="preserve"> 31.</w:t>
      </w:r>
      <w:r>
        <w:rPr>
          <w:sz w:val="24"/>
          <w:szCs w:val="24"/>
        </w:rPr>
        <w:t xml:space="preserve"> 08.2023г.</w:t>
      </w:r>
    </w:p>
    <w:p w:rsidR="0041180F" w:rsidRDefault="0041180F" w:rsidP="004118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1180F" w:rsidRDefault="0041180F" w:rsidP="004118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1180F" w:rsidRDefault="0041180F" w:rsidP="004118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1180F" w:rsidRDefault="00915B63" w:rsidP="00915B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</w:t>
      </w:r>
      <w:r w:rsidR="004011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рог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рамма по профориентации</w:t>
      </w:r>
    </w:p>
    <w:p w:rsidR="004011E8" w:rsidRDefault="0041180F" w:rsidP="00915B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18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«Россия — мои горизонты»</w:t>
      </w:r>
    </w:p>
    <w:p w:rsidR="004011E8" w:rsidRDefault="0041180F" w:rsidP="00915B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18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— внеурочная деятельность</w:t>
      </w:r>
    </w:p>
    <w:p w:rsidR="0041180F" w:rsidRPr="0041180F" w:rsidRDefault="0041180F" w:rsidP="00915B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18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(«Билет в будущее»)</w:t>
      </w:r>
    </w:p>
    <w:p w:rsidR="004011E8" w:rsidRPr="00915B63" w:rsidRDefault="00915B63" w:rsidP="00915B63">
      <w:pPr>
        <w:tabs>
          <w:tab w:val="left" w:pos="34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5B63">
        <w:rPr>
          <w:rFonts w:ascii="Times New Roman" w:eastAsia="Times New Roman" w:hAnsi="Times New Roman" w:cs="Times New Roman"/>
          <w:sz w:val="44"/>
          <w:szCs w:val="44"/>
        </w:rPr>
        <w:t>8 класс</w:t>
      </w:r>
    </w:p>
    <w:p w:rsidR="004011E8" w:rsidRDefault="004011E8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1E8" w:rsidRDefault="004011E8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1E8" w:rsidRDefault="00915B63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Пигушева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Анатольевна, классный руководитель</w:t>
      </w:r>
    </w:p>
    <w:p w:rsidR="004011E8" w:rsidRDefault="004011E8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1E8" w:rsidRDefault="004011E8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80F" w:rsidRPr="0041180F" w:rsidRDefault="0041180F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С сентября 2023 года во всех российских школах внедряется единая модель профориентации «Россия — мои горизонты» — она же «Билет в будущее». Занятия в рамках внеурочной деятельности будут проходить по четвергам в 6-11 классах.</w:t>
      </w:r>
    </w:p>
    <w:p w:rsidR="0041180F" w:rsidRPr="0041180F" w:rsidRDefault="0041180F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41180F" w:rsidRPr="0041180F" w:rsidRDefault="0041180F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41180F" w:rsidRPr="0041180F" w:rsidRDefault="00AF3CDA" w:rsidP="00411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zadachi" w:history="1">
        <w:r w:rsidR="0041180F" w:rsidRPr="004118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цели и задачи курса </w:t>
        </w:r>
        <w:proofErr w:type="spellStart"/>
        <w:r w:rsidR="0041180F" w:rsidRPr="004118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профминимума</w:t>
        </w:r>
        <w:proofErr w:type="spellEnd"/>
        <w:r w:rsidR="0041180F" w:rsidRPr="004118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в школах »»»</w:t>
        </w:r>
      </w:hyperlink>
    </w:p>
    <w:p w:rsidR="0041180F" w:rsidRPr="0041180F" w:rsidRDefault="00AF3CDA" w:rsidP="00411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plan" w:history="1">
        <w:r w:rsidR="0041180F" w:rsidRPr="004118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календарно-тематическое планирование по программе курса (34 занятия) »»»</w:t>
        </w:r>
      </w:hyperlink>
    </w:p>
    <w:p w:rsidR="0041180F" w:rsidRPr="0041180F" w:rsidRDefault="00AF3CDA" w:rsidP="00411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materialy" w:history="1">
        <w:r w:rsidR="0041180F" w:rsidRPr="004118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дополнительные материалы по профориентации »»»</w:t>
        </w:r>
      </w:hyperlink>
    </w:p>
    <w:p w:rsidR="0041180F" w:rsidRPr="0041180F" w:rsidRDefault="0041180F" w:rsidP="00411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180F" w:rsidRPr="0041180F" w:rsidRDefault="0041180F" w:rsidP="0041180F">
      <w:pPr>
        <w:spacing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180F" w:rsidRPr="0041180F" w:rsidRDefault="0041180F" w:rsidP="004118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1180F">
        <w:rPr>
          <w:rFonts w:ascii="Times New Roman" w:eastAsia="Times New Roman" w:hAnsi="Times New Roman" w:cs="Times New Roman"/>
          <w:b/>
          <w:bCs/>
          <w:sz w:val="36"/>
          <w:szCs w:val="36"/>
        </w:rPr>
        <w:t>Цели и задачи курса «Россия — мои горизонты» («Билет в будущее»)</w:t>
      </w:r>
    </w:p>
    <w:p w:rsidR="0041180F" w:rsidRPr="0041180F" w:rsidRDefault="0041180F" w:rsidP="00411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популяризация культуры труда, связь выбора профессии с персональным счастьем и развитием экономики страны;</w:t>
      </w:r>
    </w:p>
    <w:p w:rsidR="0041180F" w:rsidRPr="0041180F" w:rsidRDefault="0041180F" w:rsidP="00411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развитии и достижениях страны, знакомство с отраслями экономики;</w:t>
      </w:r>
    </w:p>
    <w:p w:rsidR="0041180F" w:rsidRPr="0041180F" w:rsidRDefault="0041180F" w:rsidP="00411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41180F" w:rsidRPr="0041180F" w:rsidRDefault="0041180F" w:rsidP="00411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  <w:proofErr w:type="gramEnd"/>
    </w:p>
    <w:p w:rsidR="0041180F" w:rsidRPr="0041180F" w:rsidRDefault="0041180F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цель:</w:t>
      </w: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обучающихся 6–11 классов общеобразовательных организаций.</w:t>
      </w:r>
    </w:p>
    <w:p w:rsidR="0041180F" w:rsidRPr="0041180F" w:rsidRDefault="0041180F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41180F" w:rsidRPr="0041180F" w:rsidRDefault="0041180F" w:rsidP="00411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содействие профессиональному самоопределению 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80F" w:rsidRPr="0041180F" w:rsidRDefault="0041180F" w:rsidP="00411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1180F" w:rsidRPr="0041180F" w:rsidRDefault="0041180F" w:rsidP="00411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о специфике рынка труда и системе профессионального образования;</w:t>
      </w:r>
    </w:p>
    <w:p w:rsidR="0041180F" w:rsidRPr="0041180F" w:rsidRDefault="0041180F" w:rsidP="00411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80F" w:rsidRPr="0041180F" w:rsidRDefault="0041180F" w:rsidP="00411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1180F" w:rsidRPr="0041180F" w:rsidRDefault="0041180F" w:rsidP="00411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Образовательная организация вправе выбрать один из трех уровней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41180F" w:rsidRPr="0041180F" w:rsidRDefault="0041180F" w:rsidP="004118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базовый (не менее 40 часов за учебный год)</w:t>
      </w:r>
      <w:proofErr w:type="gramEnd"/>
    </w:p>
    <w:p w:rsidR="0041180F" w:rsidRPr="0041180F" w:rsidRDefault="0041180F" w:rsidP="004118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основной (не менее 60 часов за учебный год)</w:t>
      </w:r>
      <w:proofErr w:type="gramEnd"/>
    </w:p>
    <w:p w:rsidR="0041180F" w:rsidRPr="0041180F" w:rsidRDefault="0041180F" w:rsidP="004118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продвинутый (не менее 80 часов за учебный год)</w:t>
      </w:r>
      <w:proofErr w:type="gramEnd"/>
    </w:p>
    <w:p w:rsidR="0041180F" w:rsidRPr="0041180F" w:rsidRDefault="0041180F" w:rsidP="004118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1180F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Календарно-тематическое планирование по программе курса внеурочной деятельности «Россия — мои горизонты» на 2023/2024 учебный год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7 сентября 2023 г., тема 1: </w:t>
      </w:r>
      <w:hyperlink r:id="rId9" w:tgtFrame="_blank" w:history="1"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Вводный урок «Моя Россия — мои горизонты» (обзор отраслей экономического развития РФ — счастье в труде)</w:t>
        </w:r>
      </w:hyperlink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14 сентября 2023 г., тема 2: </w:t>
      </w:r>
      <w:hyperlink r:id="rId10" w:tgtFrame="_blank" w:history="1"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Тематический </w:t>
        </w:r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профориентационный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урок «Открой своё будущее» (введение в профориентацию)</w:t>
        </w:r>
      </w:hyperlink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21 сентября 2023 г., тема 3: </w:t>
      </w:r>
      <w:hyperlink r:id="rId11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Профориентационная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диагностика № 1 «Мой профиль» и разбор результатов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; для классов-участников «Билета в будущее»: </w:t>
      </w:r>
      <w:hyperlink r:id="rId12" w:tgtFrame="_blank" w:history="1"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gram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</w:t>
        </w:r>
        <w:proofErr w:type="gram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профсреды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 и разбор результатов</w:t>
        </w:r>
      </w:hyperlink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28 сентября 2023 г., тема 4: </w:t>
      </w:r>
      <w:hyperlink r:id="rId13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Профориентационное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занятие «Система образования России»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(дополнительное образование, уровни профессионального образования, стратегии поступления)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5 октября 2023 г., тема 5: </w:t>
      </w:r>
      <w:hyperlink r:id="rId14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Профориентационное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занятие «Пробую профессию в сфере науки и образования»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профессии учителя, приуроченная к Году педагога и наставника)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12 октября 2023 г., тема 6: </w:t>
      </w:r>
      <w:hyperlink r:id="rId15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Профориентационное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занятие «Россия в деле» (часть 1)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(на выбор: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импортозамещение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, авиастроение, судовождение, судостроение, лесная промышленность); </w:t>
      </w:r>
      <w:hyperlink r:id="rId16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Профориентационная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диагностика № 2 «Мои ориентиры» и разбор результатов</w:t>
        </w:r>
      </w:hyperlink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19 октября 2023 г., тема 7: </w:t>
      </w:r>
      <w:hyperlink r:id="rId17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Профориентационное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занятие «Россия промышленная: узнаю достижения страны в сфере промышленности и производства»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(тяжелая промышленность, добыча и переработка сырья)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26 октября 2023 г., тема 8: </w:t>
      </w:r>
      <w:hyperlink r:id="rId18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Профориентационное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занятие «Пробую профессию в сфере промышленности»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металлург, специалист по аддитивным технологиям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 ноября 2023 г, тема 9: </w:t>
      </w:r>
      <w:hyperlink r:id="rId19" w:tgtFrame="_blank" w:history="1">
        <w:proofErr w:type="spellStart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Профориентационное</w:t>
        </w:r>
        <w:proofErr w:type="spellEnd"/>
        <w:r w:rsidRPr="00411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занятие «Россия цифровая: узнаю достижения страны в области цифровых технологий»</w:t>
        </w:r>
      </w:hyperlink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(информационные технологии, искусственный интеллект, робототехника)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9 ноября 2023 г., тема 10: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16 ноября 2023 г., тема 11: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2) (на выбор: медицина, реабилитация, генетика);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3 «Мои таланты» и разбор результатов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23 ноября 2023 г., тема 12: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 ноября 2023 г., тема 13: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инженерконструктор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>, электромонтер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7 декабря 2023 г., тема 14: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14 декабря 2023 г., тема 15;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кибербезопасности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>, юрист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21 декабря 2023 г., тема 16: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занятие-рефлексия «Моё будущее — моя страна»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11 января 2024 г., тема 17: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18 января 2024 г., тема 18: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агроном, зоотехник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25 января 2024 г., тема 19: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 февраля 2024 г., тема 20: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врач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телемедицины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биотехнолог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8 февраля 2024 г., тема 21: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15 февраля 2024 г., тема 22: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22 февраля 2024 г., тема 23: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креативная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>: узнаю творческие профессии» (сфера культуры и искусства)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29 февраля 2024 г., тема 24: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творческую профессию»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дизайнер, продюсер и др.)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7 марта 2024 г., тема 25: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1) (учитель, актер, эколог)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14 марта 2024 г., тема 26: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2) (пожарный, ветеринар, повар)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21 марта 2024 г., тема 27: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1)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28 марта 2024 г., тема 28: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2)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4 апреля 2024 г., тема 29: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11 апреля 2024 г., тема 30: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цифровой сфере»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 апреля 2024 г., тема 31: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25 апреля 2024 г., тема 32: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медицины»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2 мая 2024 г., тема 33: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сфере» (</w:t>
      </w:r>
      <w:proofErr w:type="gramStart"/>
      <w:r w:rsidRPr="0041180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</w:t>
      </w:r>
    </w:p>
    <w:p w:rsidR="0041180F" w:rsidRPr="0041180F" w:rsidRDefault="0041180F" w:rsidP="004118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16 мая 2024 г., тема 34: </w:t>
      </w:r>
      <w:proofErr w:type="spellStart"/>
      <w:r w:rsidRPr="0041180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180F">
        <w:rPr>
          <w:rFonts w:ascii="Times New Roman" w:eastAsia="Times New Roman" w:hAnsi="Times New Roman" w:cs="Times New Roman"/>
          <w:sz w:val="24"/>
          <w:szCs w:val="24"/>
        </w:rPr>
        <w:t xml:space="preserve"> занятие «Моё будущее — моя страна»</w:t>
      </w:r>
    </w:p>
    <w:p w:rsidR="00CA3D08" w:rsidRDefault="00CA3D08"/>
    <w:sectPr w:rsidR="00CA3D08" w:rsidSect="00AF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1E1"/>
    <w:multiLevelType w:val="multilevel"/>
    <w:tmpl w:val="AA7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764AF"/>
    <w:multiLevelType w:val="multilevel"/>
    <w:tmpl w:val="D69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F0918"/>
    <w:multiLevelType w:val="multilevel"/>
    <w:tmpl w:val="10B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610E1"/>
    <w:multiLevelType w:val="multilevel"/>
    <w:tmpl w:val="5CF6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04AFC"/>
    <w:multiLevelType w:val="multilevel"/>
    <w:tmpl w:val="CE0A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180F"/>
    <w:rsid w:val="004011E8"/>
    <w:rsid w:val="0041180F"/>
    <w:rsid w:val="006323AD"/>
    <w:rsid w:val="00915B63"/>
    <w:rsid w:val="00AF3CDA"/>
    <w:rsid w:val="00CA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DA"/>
  </w:style>
  <w:style w:type="paragraph" w:styleId="1">
    <w:name w:val="heading 1"/>
    <w:basedOn w:val="a"/>
    <w:link w:val="10"/>
    <w:uiPriority w:val="9"/>
    <w:qFormat/>
    <w:rsid w:val="00411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1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18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80F"/>
    <w:rPr>
      <w:b/>
      <w:bCs/>
    </w:rPr>
  </w:style>
  <w:style w:type="character" w:styleId="a5">
    <w:name w:val="Hyperlink"/>
    <w:basedOn w:val="a0"/>
    <w:uiPriority w:val="99"/>
    <w:semiHidden/>
    <w:unhideWhenUsed/>
    <w:rsid w:val="0041180F"/>
    <w:rPr>
      <w:color w:val="0000FF"/>
      <w:u w:val="single"/>
    </w:rPr>
  </w:style>
  <w:style w:type="character" w:styleId="a6">
    <w:name w:val="Emphasis"/>
    <w:basedOn w:val="a0"/>
    <w:uiPriority w:val="20"/>
    <w:qFormat/>
    <w:rsid w:val="004118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317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.ru/rossiya-moi-gorizonty-vneurochnaya-deyatelnost/" TargetMode="External"/><Relationship Id="rId13" Type="http://schemas.openxmlformats.org/officeDocument/2006/relationships/hyperlink" Target="https://ediniy-urok.ru/proforientacionnoe-zanyatie-sistema-obrazovaniya-rossii/" TargetMode="External"/><Relationship Id="rId18" Type="http://schemas.openxmlformats.org/officeDocument/2006/relationships/hyperlink" Target="https://ediniy-urok.ru/proforientacionnoe-zanyatie-probuyu-professiyu-v-sfere-promyshlennos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iniy-urok.ru/rossiya-moi-gorizonty-vneurochnaya-deyatelnost/" TargetMode="External"/><Relationship Id="rId12" Type="http://schemas.openxmlformats.org/officeDocument/2006/relationships/hyperlink" Target="https://ediniy-urok.ru/proforientacionnaya-diagnostika-1-moi-profsredy/" TargetMode="External"/><Relationship Id="rId17" Type="http://schemas.openxmlformats.org/officeDocument/2006/relationships/hyperlink" Target="https://ediniy-urok.ru/proforientacionnoe-zanyatie-rossiya-promyshlenna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iniy-urok.ru/proforientacionnaya-diagnostika-2-moi-orientir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iniy-urok.ru/rossiya-moi-gorizonty-vneurochnaya-deyatelnost/" TargetMode="External"/><Relationship Id="rId11" Type="http://schemas.openxmlformats.org/officeDocument/2006/relationships/hyperlink" Target="https://ediniy-urok.ru/proforientacionnaya-diagnostika-1-moj-profi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iniy-urok.ru/proforientacionnoe-zanyatie-rossiya-v-dele-chast-1/" TargetMode="External"/><Relationship Id="rId10" Type="http://schemas.openxmlformats.org/officeDocument/2006/relationships/hyperlink" Target="https://ediniy-urok.ru/tematicheskij-proforientacionnyj-urok-otkroj-svoyo-budushhee/" TargetMode="External"/><Relationship Id="rId19" Type="http://schemas.openxmlformats.org/officeDocument/2006/relationships/hyperlink" Target="https://ediniy-urok.ru/proforientacionnoe-zanyatie-rossiya-cifrovaya-uznayu-dostizheniya-strany-v-oblasti-cifrovyx-texnolog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niy-urok.ru/vvodnyj-urok-moya-rossiya-moi-gorizonty/" TargetMode="External"/><Relationship Id="rId14" Type="http://schemas.openxmlformats.org/officeDocument/2006/relationships/hyperlink" Target="https://ediniy-urok.ru/proforientacionnoe-zanyatie-probuyu-professiyu-v-sfere-nauki-i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</cp:lastModifiedBy>
  <cp:revision>4</cp:revision>
  <dcterms:created xsi:type="dcterms:W3CDTF">2023-10-27T05:43:00Z</dcterms:created>
  <dcterms:modified xsi:type="dcterms:W3CDTF">2023-11-15T14:16:00Z</dcterms:modified>
</cp:coreProperties>
</file>